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469" w:rsidRPr="00B53B5D" w:rsidRDefault="00E26469" w:rsidP="00E26469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53B5D">
        <w:rPr>
          <w:rFonts w:ascii="Times New Roman" w:hAnsi="Times New Roman" w:cs="Times New Roman"/>
          <w:b/>
          <w:color w:val="7030A0"/>
          <w:sz w:val="32"/>
          <w:szCs w:val="32"/>
        </w:rPr>
        <w:t>Цикл «Просто о сложном!».</w:t>
      </w:r>
    </w:p>
    <w:p w:rsidR="0092019C" w:rsidRDefault="00E26469" w:rsidP="00E26469">
      <w:pPr>
        <w:spacing w:before="120" w:after="120" w:line="160" w:lineRule="atLeast"/>
        <w:contextualSpacing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26469">
        <w:rPr>
          <w:rFonts w:ascii="Times New Roman" w:hAnsi="Times New Roman" w:cs="Times New Roman"/>
          <w:b/>
          <w:color w:val="7030A0"/>
          <w:sz w:val="32"/>
          <w:szCs w:val="32"/>
        </w:rPr>
        <w:t>Упрощенный порядок рассмотрения споров в Арбитражном  суде</w:t>
      </w:r>
      <w:r w:rsidR="0092019C">
        <w:rPr>
          <w:rFonts w:ascii="Times New Roman" w:hAnsi="Times New Roman" w:cs="Times New Roman"/>
          <w:b/>
          <w:color w:val="7030A0"/>
          <w:sz w:val="32"/>
          <w:szCs w:val="32"/>
        </w:rPr>
        <w:t>.</w:t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92019C" w:rsidRDefault="00F74685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28 февраля 2022 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г.</w:t>
      </w:r>
    </w:p>
    <w:p w:rsidR="0092019C" w:rsidRDefault="00F74685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>
        <w:rPr>
          <w:rFonts w:ascii="Times New Roman" w:hAnsi="Times New Roman" w:cs="Times New Roman"/>
          <w:b/>
          <w:color w:val="FF6600"/>
          <w:sz w:val="28"/>
          <w:szCs w:val="28"/>
        </w:rPr>
        <w:t>10.00-11</w:t>
      </w:r>
      <w:r w:rsidR="0092019C">
        <w:rPr>
          <w:rFonts w:ascii="Times New Roman" w:hAnsi="Times New Roman" w:cs="Times New Roman"/>
          <w:b/>
          <w:color w:val="FF6600"/>
          <w:sz w:val="28"/>
          <w:szCs w:val="28"/>
        </w:rPr>
        <w:t>.30 (время московское)</w:t>
      </w:r>
    </w:p>
    <w:p w:rsidR="0092019C" w:rsidRDefault="0092019C" w:rsidP="0092019C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2B28B7" w:rsidRDefault="00C56B49" w:rsidP="002B28B7">
      <w:pPr>
        <w:spacing w:before="120" w:after="120" w:line="160" w:lineRule="atLeast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C56B49">
        <w:rPr>
          <w:rFonts w:ascii="Times New Roman" w:hAnsi="Times New Roman" w:cs="Times New Roman"/>
          <w:b/>
          <w:noProof/>
          <w:color w:val="FF6600"/>
          <w:sz w:val="28"/>
          <w:szCs w:val="28"/>
          <w:lang w:eastAsia="ru-RU"/>
        </w:rPr>
        <w:drawing>
          <wp:inline distT="0" distB="0" distL="0" distR="0">
            <wp:extent cx="6074963" cy="1752600"/>
            <wp:effectExtent l="0" t="0" r="2540" b="0"/>
            <wp:docPr id="2" name="Рисунок 2" descr="Z:\work\PR\ДИЗАЙН\МАКЕТЫ\_Вебинары\Фото лекторов\Пили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work\PR\ДИЗАЙН\МАКЕТЫ\_Вебинары\Фото лекторов\Пилипенк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987" cy="175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66E0" w:rsidRDefault="00C666E0" w:rsidP="00143918">
      <w:pPr>
        <w:pStyle w:val="a7"/>
        <w:ind w:firstLine="567"/>
        <w:rPr>
          <w:rFonts w:ascii="Arial" w:hAnsi="Arial" w:cs="Arial"/>
        </w:rPr>
      </w:pPr>
    </w:p>
    <w:p w:rsidR="004D19F0" w:rsidRDefault="00F74685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A63FA" w:rsidRPr="001A63FA" w:rsidRDefault="001A63FA" w:rsidP="001A63FA">
      <w:pPr>
        <w:pStyle w:val="a7"/>
        <w:ind w:firstLine="567"/>
        <w:jc w:val="center"/>
        <w:rPr>
          <w:rFonts w:ascii="Arial" w:hAnsi="Arial" w:cs="Arial"/>
          <w:b/>
          <w:color w:val="7030A0"/>
          <w:sz w:val="28"/>
          <w:szCs w:val="28"/>
        </w:rPr>
      </w:pPr>
      <w:proofErr w:type="spellStart"/>
      <w:r w:rsidRPr="001A63FA">
        <w:rPr>
          <w:rFonts w:ascii="Arial" w:hAnsi="Arial" w:cs="Arial"/>
          <w:b/>
          <w:color w:val="7030A0"/>
          <w:sz w:val="28"/>
          <w:szCs w:val="28"/>
        </w:rPr>
        <w:t>Вебинар</w:t>
      </w:r>
      <w:proofErr w:type="spellEnd"/>
      <w:r w:rsidRPr="001A63FA">
        <w:rPr>
          <w:rFonts w:ascii="Arial" w:hAnsi="Arial" w:cs="Arial"/>
          <w:b/>
          <w:color w:val="7030A0"/>
          <w:sz w:val="28"/>
          <w:szCs w:val="28"/>
        </w:rPr>
        <w:t xml:space="preserve"> поможет вам:</w:t>
      </w:r>
    </w:p>
    <w:p w:rsidR="001A63FA" w:rsidRPr="00B10A89" w:rsidRDefault="001A63FA" w:rsidP="001A63FA">
      <w:pPr>
        <w:pStyle w:val="a7"/>
        <w:ind w:firstLine="567"/>
        <w:jc w:val="center"/>
        <w:rPr>
          <w:rFonts w:ascii="Arial" w:hAnsi="Arial" w:cs="Arial"/>
          <w:b/>
          <w:color w:val="7030A0"/>
          <w:sz w:val="24"/>
          <w:szCs w:val="24"/>
        </w:rPr>
      </w:pPr>
    </w:p>
    <w:p w:rsidR="001A63FA" w:rsidRPr="001A63FA" w:rsidRDefault="00A33EBC" w:rsidP="00A33EBC">
      <w:pPr>
        <w:pStyle w:val="a7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1A63FA" w:rsidRPr="001A63FA">
        <w:rPr>
          <w:rFonts w:ascii="Arial" w:hAnsi="Arial" w:cs="Arial"/>
          <w:b/>
          <w:sz w:val="24"/>
          <w:szCs w:val="24"/>
        </w:rPr>
        <w:t xml:space="preserve">знать, как правильно </w:t>
      </w:r>
      <w:r>
        <w:rPr>
          <w:rFonts w:ascii="Arial" w:hAnsi="Arial" w:cs="Arial"/>
          <w:b/>
          <w:sz w:val="24"/>
          <w:szCs w:val="24"/>
        </w:rPr>
        <w:t>подготовить и отправить в суд документы для взыскания долга в упрощенном порядке через Арбитражный суд.</w:t>
      </w:r>
    </w:p>
    <w:p w:rsidR="001A63FA" w:rsidRPr="001A63FA" w:rsidRDefault="001A63FA" w:rsidP="00A33EBC">
      <w:pPr>
        <w:pStyle w:val="a7"/>
        <w:jc w:val="both"/>
        <w:rPr>
          <w:rFonts w:ascii="Arial" w:hAnsi="Arial" w:cs="Arial"/>
          <w:b/>
          <w:sz w:val="24"/>
          <w:szCs w:val="24"/>
        </w:rPr>
      </w:pPr>
    </w:p>
    <w:p w:rsidR="001A63FA" w:rsidRPr="00830F2A" w:rsidRDefault="001A63FA" w:rsidP="001A63FA">
      <w:pPr>
        <w:pStyle w:val="a7"/>
        <w:ind w:firstLine="567"/>
        <w:jc w:val="both"/>
        <w:rPr>
          <w:rFonts w:ascii="Arial" w:hAnsi="Arial" w:cs="Arial"/>
        </w:rPr>
      </w:pPr>
    </w:p>
    <w:p w:rsidR="001A63FA" w:rsidRDefault="001A63FA" w:rsidP="00F74685">
      <w:pPr>
        <w:pStyle w:val="a7"/>
        <w:tabs>
          <w:tab w:val="left" w:pos="4800"/>
        </w:tabs>
        <w:ind w:firstLine="567"/>
        <w:rPr>
          <w:rFonts w:ascii="Arial" w:hAnsi="Arial" w:cs="Arial"/>
        </w:rPr>
      </w:pPr>
    </w:p>
    <w:p w:rsidR="00067AB9" w:rsidRPr="001A63FA" w:rsidRDefault="000E514F" w:rsidP="001A63FA">
      <w:pPr>
        <w:spacing w:before="120" w:after="120" w:line="240" w:lineRule="auto"/>
        <w:ind w:left="567" w:right="567"/>
        <w:jc w:val="center"/>
        <w:rPr>
          <w:rFonts w:ascii="Arial" w:hAnsi="Arial" w:cs="Arial"/>
          <w:b/>
          <w:color w:val="7030A0"/>
          <w:sz w:val="28"/>
          <w:szCs w:val="28"/>
        </w:rPr>
      </w:pPr>
      <w:r w:rsidRPr="000E514F">
        <w:rPr>
          <w:rFonts w:ascii="Arial" w:hAnsi="Arial" w:cs="Arial"/>
          <w:b/>
          <w:color w:val="7030A0"/>
          <w:sz w:val="28"/>
          <w:szCs w:val="28"/>
        </w:rPr>
        <w:t xml:space="preserve">Программа </w:t>
      </w:r>
      <w:proofErr w:type="spellStart"/>
      <w:r w:rsidRPr="000E514F">
        <w:rPr>
          <w:rFonts w:ascii="Arial" w:hAnsi="Arial" w:cs="Arial"/>
          <w:b/>
          <w:color w:val="7030A0"/>
          <w:sz w:val="28"/>
          <w:szCs w:val="28"/>
        </w:rPr>
        <w:t>вебинара</w:t>
      </w:r>
      <w:proofErr w:type="spellEnd"/>
      <w:r w:rsidRPr="000E514F">
        <w:rPr>
          <w:rFonts w:ascii="Arial" w:hAnsi="Arial" w:cs="Arial"/>
          <w:b/>
          <w:color w:val="7030A0"/>
          <w:sz w:val="28"/>
          <w:szCs w:val="28"/>
        </w:rPr>
        <w:t>:</w:t>
      </w:r>
    </w:p>
    <w:p w:rsidR="0092019C" w:rsidRPr="0092019C" w:rsidRDefault="0092019C" w:rsidP="00A33EBC">
      <w:pPr>
        <w:pStyle w:val="a7"/>
        <w:spacing w:line="360" w:lineRule="auto"/>
        <w:ind w:left="2268" w:right="283"/>
        <w:rPr>
          <w:rFonts w:ascii="Times New Roman" w:hAnsi="Times New Roman" w:cs="Times New Roman"/>
          <w:b/>
          <w:sz w:val="28"/>
          <w:szCs w:val="28"/>
        </w:rPr>
      </w:pPr>
      <w:r w:rsidRPr="00937068">
        <w:rPr>
          <w:rFonts w:ascii="Times New Roman" w:hAnsi="Times New Roman" w:cs="Times New Roman"/>
          <w:b/>
          <w:sz w:val="28"/>
          <w:szCs w:val="28"/>
        </w:rPr>
        <w:t>1.</w:t>
      </w:r>
      <w:r w:rsidRPr="00937068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  <w:r w:rsidR="00A33EBC">
        <w:rPr>
          <w:rFonts w:ascii="Times New Roman" w:hAnsi="Times New Roman" w:cs="Times New Roman"/>
          <w:b/>
          <w:sz w:val="28"/>
          <w:szCs w:val="28"/>
        </w:rPr>
        <w:t>Требование для подачи иска в суд в упрощённом порядке</w:t>
      </w:r>
      <w:r w:rsidRPr="0092019C">
        <w:rPr>
          <w:rFonts w:ascii="Times New Roman" w:hAnsi="Times New Roman" w:cs="Times New Roman"/>
          <w:b/>
          <w:sz w:val="28"/>
          <w:szCs w:val="28"/>
        </w:rPr>
        <w:t>.</w:t>
      </w:r>
    </w:p>
    <w:p w:rsidR="0092019C" w:rsidRPr="00937068" w:rsidRDefault="0092019C" w:rsidP="00AB79C3">
      <w:pPr>
        <w:pStyle w:val="a7"/>
        <w:spacing w:line="360" w:lineRule="auto"/>
        <w:ind w:left="2410" w:right="283"/>
        <w:rPr>
          <w:rFonts w:ascii="Times New Roman" w:hAnsi="Times New Roman" w:cs="Times New Roman"/>
          <w:b/>
          <w:sz w:val="28"/>
          <w:szCs w:val="28"/>
        </w:rPr>
      </w:pPr>
      <w:r w:rsidRPr="00937068">
        <w:rPr>
          <w:rFonts w:ascii="Times New Roman" w:hAnsi="Times New Roman" w:cs="Times New Roman"/>
          <w:b/>
          <w:sz w:val="28"/>
          <w:szCs w:val="28"/>
        </w:rPr>
        <w:t>2.</w:t>
      </w:r>
      <w:r w:rsidR="00712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EBC">
        <w:rPr>
          <w:rFonts w:ascii="Times New Roman" w:hAnsi="Times New Roman" w:cs="Times New Roman"/>
          <w:b/>
          <w:sz w:val="28"/>
          <w:szCs w:val="28"/>
        </w:rPr>
        <w:t>Разбор образцов исков</w:t>
      </w:r>
      <w:r w:rsidRPr="00937068">
        <w:rPr>
          <w:rFonts w:ascii="Times New Roman" w:hAnsi="Times New Roman" w:cs="Times New Roman"/>
          <w:b/>
          <w:sz w:val="28"/>
          <w:szCs w:val="28"/>
        </w:rPr>
        <w:t>.</w:t>
      </w:r>
    </w:p>
    <w:p w:rsidR="00712B8F" w:rsidRPr="00712B8F" w:rsidRDefault="0092019C" w:rsidP="00AB79C3">
      <w:pPr>
        <w:pStyle w:val="a7"/>
        <w:spacing w:line="360" w:lineRule="auto"/>
        <w:ind w:left="283" w:right="283" w:firstLine="2127"/>
        <w:rPr>
          <w:rFonts w:ascii="Times New Roman" w:hAnsi="Times New Roman" w:cs="Times New Roman"/>
          <w:b/>
          <w:sz w:val="28"/>
          <w:szCs w:val="28"/>
        </w:rPr>
      </w:pPr>
      <w:r w:rsidRPr="00937068">
        <w:rPr>
          <w:rFonts w:ascii="Times New Roman" w:hAnsi="Times New Roman" w:cs="Times New Roman"/>
          <w:b/>
          <w:sz w:val="28"/>
          <w:szCs w:val="28"/>
        </w:rPr>
        <w:t>3.</w:t>
      </w:r>
      <w:r w:rsidR="00712B8F">
        <w:rPr>
          <w:rFonts w:ascii="Times New Roman" w:hAnsi="Times New Roman" w:cs="Times New Roman"/>
          <w:b/>
          <w:sz w:val="28"/>
          <w:szCs w:val="28"/>
        </w:rPr>
        <w:t xml:space="preserve">  Ответы на вопросы</w:t>
      </w:r>
      <w:r w:rsidR="00A33EB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5E7E60" w:rsidRPr="00067AB9" w:rsidRDefault="005E7E60" w:rsidP="00AB79C3">
      <w:pPr>
        <w:spacing w:after="0" w:line="360" w:lineRule="auto"/>
        <w:ind w:left="850" w:right="850"/>
        <w:rPr>
          <w:rFonts w:ascii="Arial" w:hAnsi="Arial" w:cs="Arial"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92019C" w:rsidRDefault="0092019C" w:rsidP="000E514F">
      <w:pPr>
        <w:spacing w:after="0" w:line="240" w:lineRule="auto"/>
        <w:ind w:left="850" w:right="850"/>
        <w:rPr>
          <w:rFonts w:ascii="Arial" w:hAnsi="Arial" w:cs="Arial"/>
          <w:b/>
          <w:color w:val="FF6600"/>
          <w:sz w:val="24"/>
          <w:szCs w:val="24"/>
        </w:rPr>
      </w:pPr>
    </w:p>
    <w:p w:rsidR="000E514F" w:rsidRPr="000E514F" w:rsidRDefault="000E514F" w:rsidP="000E514F">
      <w:pPr>
        <w:spacing w:after="0" w:line="240" w:lineRule="auto"/>
        <w:ind w:left="850" w:right="850"/>
        <w:rPr>
          <w:rFonts w:ascii="Arial" w:hAnsi="Arial" w:cs="Arial"/>
          <w:b/>
          <w:color w:val="FF0000"/>
          <w:sz w:val="24"/>
          <w:szCs w:val="24"/>
        </w:rPr>
      </w:pPr>
      <w:r w:rsidRPr="000E514F">
        <w:rPr>
          <w:rFonts w:ascii="Arial" w:hAnsi="Arial" w:cs="Arial"/>
          <w:b/>
          <w:color w:val="FF6600"/>
          <w:sz w:val="24"/>
          <w:szCs w:val="24"/>
        </w:rPr>
        <w:t>Стоимость участия в вебинаре – 1500 руб.</w:t>
      </w:r>
    </w:p>
    <w:p w:rsidR="00365238" w:rsidRDefault="000E514F" w:rsidP="00143918">
      <w:pPr>
        <w:spacing w:after="0" w:line="240" w:lineRule="auto"/>
        <w:ind w:left="850" w:right="850"/>
      </w:pPr>
      <w:r w:rsidRPr="000E514F">
        <w:rPr>
          <w:rFonts w:ascii="Arial" w:hAnsi="Arial" w:cs="Arial"/>
          <w:b/>
          <w:color w:val="FF6600"/>
          <w:sz w:val="24"/>
          <w:szCs w:val="24"/>
        </w:rPr>
        <w:t xml:space="preserve">Для клиентов компании «КонсалтикаПлюс» – </w:t>
      </w:r>
      <w:r w:rsidR="0019191C">
        <w:rPr>
          <w:rFonts w:ascii="Arial" w:hAnsi="Arial" w:cs="Arial"/>
          <w:b/>
          <w:color w:val="FF0000"/>
          <w:sz w:val="24"/>
          <w:szCs w:val="24"/>
        </w:rPr>
        <w:t>БЕСПЛАТНО</w:t>
      </w:r>
      <w:r w:rsidR="00AE3C27">
        <w:rPr>
          <w:rFonts w:ascii="Arial" w:hAnsi="Arial" w:cs="Arial"/>
          <w:b/>
          <w:color w:val="FF0000"/>
          <w:sz w:val="24"/>
          <w:szCs w:val="24"/>
        </w:rPr>
        <w:t>!</w:t>
      </w:r>
    </w:p>
    <w:sectPr w:rsidR="00365238" w:rsidSect="00143918">
      <w:headerReference w:type="default" r:id="rId8"/>
      <w:footerReference w:type="default" r:id="rId9"/>
      <w:pgSz w:w="11906" w:h="16838"/>
      <w:pgMar w:top="851" w:right="849" w:bottom="1134" w:left="851" w:header="567" w:footer="2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AB9" w:rsidRDefault="00067AB9" w:rsidP="00D61B52">
      <w:pPr>
        <w:spacing w:after="0" w:line="240" w:lineRule="auto"/>
      </w:pPr>
      <w:r>
        <w:separator/>
      </w:r>
    </w:p>
  </w:endnote>
  <w:end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9" w:rsidRDefault="00067AB9">
    <w:pPr>
      <w:pStyle w:val="a5"/>
    </w:pPr>
    <w:r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0E5AC40" wp14:editId="360E0D75">
              <wp:simplePos x="0" y="0"/>
              <wp:positionH relativeFrom="margin">
                <wp:posOffset>1929765</wp:posOffset>
              </wp:positionH>
              <wp:positionV relativeFrom="paragraph">
                <wp:posOffset>339090</wp:posOffset>
              </wp:positionV>
              <wp:extent cx="3429000" cy="971550"/>
              <wp:effectExtent l="0" t="0" r="0" b="0"/>
              <wp:wrapSquare wrapText="bothSides"/>
              <wp:docPr id="21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971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Успейте зарегистрироваться у Вашего персонального менеджера или 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по телефону: </w:t>
                          </w:r>
                          <w:r w:rsidR="00C56B49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8-800-2000-163</w:t>
                          </w: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</w:p>
                        <w:p w:rsidR="00067AB9" w:rsidRPr="00E97756" w:rsidRDefault="00067AB9" w:rsidP="00D61B52">
                          <w:pPr>
                            <w:pStyle w:val="a7"/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E97756">
                            <w:rPr>
                              <w:rFonts w:ascii="Times New Roman" w:hAnsi="Times New Roman" w:cs="Times New Roman"/>
                              <w:b/>
                              <w:color w:val="7030A0"/>
                              <w:sz w:val="24"/>
                              <w:szCs w:val="24"/>
                            </w:rPr>
                            <w:t>Количество мест ограничено!</w:t>
                          </w:r>
                        </w:p>
                        <w:p w:rsidR="00067AB9" w:rsidRDefault="00067AB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E5AC40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151.95pt;margin-top:26.7pt;width:270pt;height:7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" filled="f" stroked="f">
              <v:textbox>
                <w:txbxContent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Успейте зарегистрироваться у Вашего персонального менеджера или 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 xml:space="preserve">по телефону: </w:t>
                    </w:r>
                    <w:r w:rsidR="00C56B49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8-800-2000-163</w:t>
                    </w: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</w:p>
                  <w:p w:rsidR="00067AB9" w:rsidRPr="00E97756" w:rsidRDefault="00067AB9" w:rsidP="00D61B52">
                    <w:pPr>
                      <w:pStyle w:val="a7"/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</w:pPr>
                    <w:r w:rsidRPr="00E97756">
                      <w:rPr>
                        <w:rFonts w:ascii="Times New Roman" w:hAnsi="Times New Roman" w:cs="Times New Roman"/>
                        <w:b/>
                        <w:color w:val="7030A0"/>
                        <w:sz w:val="24"/>
                        <w:szCs w:val="24"/>
                      </w:rPr>
                      <w:t>Количество мест ограничено!</w:t>
                    </w:r>
                  </w:p>
                  <w:p w:rsidR="00067AB9" w:rsidRDefault="00067AB9"/>
                </w:txbxContent>
              </v:textbox>
              <w10:wrap type="square" anchorx="margin"/>
            </v:shape>
          </w:pict>
        </mc:Fallback>
      </mc:AlternateContent>
    </w:r>
    <w:r w:rsidRPr="00D61B52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94026E9" wp14:editId="0D2190D7">
          <wp:simplePos x="0" y="0"/>
          <wp:positionH relativeFrom="page">
            <wp:align>right</wp:align>
          </wp:positionH>
          <wp:positionV relativeFrom="paragraph">
            <wp:posOffset>-99060</wp:posOffset>
          </wp:positionV>
          <wp:extent cx="7534275" cy="1687173"/>
          <wp:effectExtent l="0" t="0" r="0" b="8890"/>
          <wp:wrapNone/>
          <wp:docPr id="6" name="Рисунок 6" descr="Z:\work\PR\ДИЗАЙН\МАКЕТЫ\_Вебинары\Анонсы вебинаров (шаблон)\ниж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work\PR\ДИЗАЙН\МАКЕТЫ\_Вебинары\Анонсы вебинаров (шаблон)\ниж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687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AB9" w:rsidRDefault="00067AB9" w:rsidP="00D61B52">
      <w:pPr>
        <w:spacing w:after="0" w:line="240" w:lineRule="auto"/>
      </w:pPr>
      <w:r>
        <w:separator/>
      </w:r>
    </w:p>
  </w:footnote>
  <w:footnote w:type="continuationSeparator" w:id="0">
    <w:p w:rsidR="00067AB9" w:rsidRDefault="00067AB9" w:rsidP="00D61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AB9" w:rsidRDefault="00067AB9">
    <w:pPr>
      <w:pStyle w:val="a3"/>
    </w:pPr>
    <w:r w:rsidRPr="00D61B52"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75A68D0C" wp14:editId="117DFC6C">
          <wp:simplePos x="0" y="0"/>
          <wp:positionH relativeFrom="page">
            <wp:align>left</wp:align>
          </wp:positionH>
          <wp:positionV relativeFrom="paragraph">
            <wp:posOffset>-363855</wp:posOffset>
          </wp:positionV>
          <wp:extent cx="7615401" cy="1685925"/>
          <wp:effectExtent l="0" t="0" r="5080" b="0"/>
          <wp:wrapNone/>
          <wp:docPr id="5" name="Рисунок 5" descr="Z:\work\PR\ДИЗАЙН\МАКЕТЫ\_Вебинары\Анонсы вебинаров (шаблон)\верхня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work\PR\ДИЗАЙН\МАКЕТЫ\_Вебинары\Анонсы вебинаров (шаблон)\верхняя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5401" cy="168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AB9" w:rsidRDefault="00067AB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34EFA"/>
    <w:multiLevelType w:val="hybridMultilevel"/>
    <w:tmpl w:val="2EDAAF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A81C9C"/>
    <w:multiLevelType w:val="hybridMultilevel"/>
    <w:tmpl w:val="7600476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217E14C1"/>
    <w:multiLevelType w:val="hybridMultilevel"/>
    <w:tmpl w:val="AB9608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93C5C"/>
    <w:multiLevelType w:val="hybridMultilevel"/>
    <w:tmpl w:val="C226D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E473A"/>
    <w:multiLevelType w:val="hybridMultilevel"/>
    <w:tmpl w:val="401CF51C"/>
    <w:lvl w:ilvl="0" w:tplc="976801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6BF01610"/>
    <w:multiLevelType w:val="hybridMultilevel"/>
    <w:tmpl w:val="495CC41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65"/>
    <w:rsid w:val="00001239"/>
    <w:rsid w:val="00046A3F"/>
    <w:rsid w:val="00050D7F"/>
    <w:rsid w:val="00067AB9"/>
    <w:rsid w:val="000E514F"/>
    <w:rsid w:val="000F458A"/>
    <w:rsid w:val="00143918"/>
    <w:rsid w:val="0019191C"/>
    <w:rsid w:val="001A2101"/>
    <w:rsid w:val="001A63FA"/>
    <w:rsid w:val="002505B9"/>
    <w:rsid w:val="002B28B7"/>
    <w:rsid w:val="002C56C4"/>
    <w:rsid w:val="002E38A6"/>
    <w:rsid w:val="0033154D"/>
    <w:rsid w:val="00365238"/>
    <w:rsid w:val="004224A6"/>
    <w:rsid w:val="004342CD"/>
    <w:rsid w:val="004C4A44"/>
    <w:rsid w:val="004D19F0"/>
    <w:rsid w:val="0051061D"/>
    <w:rsid w:val="00557D6A"/>
    <w:rsid w:val="005A1028"/>
    <w:rsid w:val="005E7E60"/>
    <w:rsid w:val="005F69D3"/>
    <w:rsid w:val="00656970"/>
    <w:rsid w:val="006A5F4B"/>
    <w:rsid w:val="006C0277"/>
    <w:rsid w:val="006D42F9"/>
    <w:rsid w:val="00712B8F"/>
    <w:rsid w:val="007914D3"/>
    <w:rsid w:val="008A7CC7"/>
    <w:rsid w:val="0092019C"/>
    <w:rsid w:val="00976243"/>
    <w:rsid w:val="009F29EA"/>
    <w:rsid w:val="00A138CE"/>
    <w:rsid w:val="00A33EBC"/>
    <w:rsid w:val="00A723B3"/>
    <w:rsid w:val="00AB79C3"/>
    <w:rsid w:val="00AE3C27"/>
    <w:rsid w:val="00BC4370"/>
    <w:rsid w:val="00C56B49"/>
    <w:rsid w:val="00C666E0"/>
    <w:rsid w:val="00C92743"/>
    <w:rsid w:val="00D05F43"/>
    <w:rsid w:val="00D10FFF"/>
    <w:rsid w:val="00D139EF"/>
    <w:rsid w:val="00D40CEB"/>
    <w:rsid w:val="00D46CC1"/>
    <w:rsid w:val="00D52165"/>
    <w:rsid w:val="00D61B52"/>
    <w:rsid w:val="00E033D9"/>
    <w:rsid w:val="00E26469"/>
    <w:rsid w:val="00E97756"/>
    <w:rsid w:val="00F15B3A"/>
    <w:rsid w:val="00F7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497EC04-1A80-4B86-95F8-F6B80E7C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61B52"/>
  </w:style>
  <w:style w:type="paragraph" w:styleId="a5">
    <w:name w:val="footer"/>
    <w:basedOn w:val="a"/>
    <w:link w:val="a6"/>
    <w:uiPriority w:val="99"/>
    <w:unhideWhenUsed/>
    <w:rsid w:val="00D6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61B52"/>
  </w:style>
  <w:style w:type="paragraph" w:styleId="a7">
    <w:name w:val="No Spacing"/>
    <w:uiPriority w:val="1"/>
    <w:qFormat/>
    <w:rsid w:val="00D61B5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A7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5D86560C</Template>
  <TotalTime>171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Наталья А. Курсина</cp:lastModifiedBy>
  <cp:revision>59</cp:revision>
  <dcterms:created xsi:type="dcterms:W3CDTF">2020-08-24T08:40:00Z</dcterms:created>
  <dcterms:modified xsi:type="dcterms:W3CDTF">2022-01-25T12:14:00Z</dcterms:modified>
</cp:coreProperties>
</file>